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4" w:rsidRPr="004510EC" w:rsidRDefault="000B3954" w:rsidP="004510EC">
      <w:pPr>
        <w:shd w:val="clear" w:color="auto" w:fill="FFFFFF"/>
        <w:spacing w:before="120" w:after="120"/>
        <w:jc w:val="center"/>
        <w:outlineLvl w:val="0"/>
        <w:rPr>
          <w:rFonts w:eastAsia="Times New Roman" w:cs="Times New Roman"/>
          <w:b/>
          <w:color w:val="FF0000"/>
          <w:kern w:val="36"/>
          <w:szCs w:val="24"/>
          <w:lang w:eastAsia="ru-RU"/>
        </w:rPr>
      </w:pPr>
      <w:r w:rsidRPr="004510EC">
        <w:rPr>
          <w:rFonts w:eastAsia="Times New Roman" w:cs="Times New Roman"/>
          <w:b/>
          <w:color w:val="FF0000"/>
          <w:kern w:val="36"/>
          <w:szCs w:val="24"/>
          <w:lang w:eastAsia="ru-RU"/>
        </w:rPr>
        <w:t xml:space="preserve">Постановка и организация </w:t>
      </w:r>
      <w:proofErr w:type="spellStart"/>
      <w:r w:rsidRPr="004510EC">
        <w:rPr>
          <w:rFonts w:eastAsia="Times New Roman" w:cs="Times New Roman"/>
          <w:b/>
          <w:color w:val="FF0000"/>
          <w:kern w:val="36"/>
          <w:szCs w:val="24"/>
          <w:lang w:eastAsia="ru-RU"/>
        </w:rPr>
        <w:t>досугового</w:t>
      </w:r>
      <w:proofErr w:type="spellEnd"/>
      <w:r w:rsidRPr="004510EC">
        <w:rPr>
          <w:rFonts w:eastAsia="Times New Roman" w:cs="Times New Roman"/>
          <w:b/>
          <w:color w:val="FF0000"/>
          <w:kern w:val="36"/>
          <w:szCs w:val="24"/>
          <w:lang w:eastAsia="ru-RU"/>
        </w:rPr>
        <w:t xml:space="preserve"> мероприятия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FF0000"/>
          <w:szCs w:val="24"/>
          <w:lang w:eastAsia="ru-RU"/>
        </w:rPr>
      </w:pPr>
      <w:r w:rsidRPr="004510EC">
        <w:rPr>
          <w:rFonts w:eastAsia="Times New Roman" w:cs="Times New Roman"/>
          <w:color w:val="FF0000"/>
          <w:szCs w:val="24"/>
          <w:lang w:eastAsia="ru-RU"/>
        </w:rPr>
        <w:t xml:space="preserve">1. Этапы постановки </w:t>
      </w:r>
      <w:proofErr w:type="spellStart"/>
      <w:r w:rsidRPr="004510EC">
        <w:rPr>
          <w:rFonts w:eastAsia="Times New Roman" w:cs="Times New Roman"/>
          <w:color w:val="FF0000"/>
          <w:szCs w:val="24"/>
          <w:lang w:eastAsia="ru-RU"/>
        </w:rPr>
        <w:t>досугового</w:t>
      </w:r>
      <w:proofErr w:type="spellEnd"/>
      <w:r w:rsidRPr="004510EC">
        <w:rPr>
          <w:rFonts w:eastAsia="Times New Roman" w:cs="Times New Roman"/>
          <w:color w:val="FF0000"/>
          <w:szCs w:val="24"/>
          <w:lang w:eastAsia="ru-RU"/>
        </w:rPr>
        <w:t xml:space="preserve"> мероприятия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1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Поиск средств художественной выразительности (метафора, аллегория, гротеск и т.п.)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2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Составление режиссерского сценария.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i/>
          <w:iCs/>
          <w:color w:val="000000"/>
          <w:szCs w:val="24"/>
          <w:lang w:eastAsia="ru-RU"/>
        </w:rPr>
        <w:t>Сценарий</w:t>
      </w:r>
      <w:r w:rsidRPr="004510EC">
        <w:rPr>
          <w:rFonts w:eastAsia="Times New Roman" w:cs="Times New Roman"/>
          <w:color w:val="000000"/>
          <w:szCs w:val="24"/>
          <w:lang w:eastAsia="ru-RU"/>
        </w:rPr>
        <w:t> (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итал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scenario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, от лат. 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scaena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 – сцена) – здесь: перечень основных действий представления, а также действующих лиц с указанием порядка и времени выхода на сцену.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4510EC">
        <w:rPr>
          <w:rFonts w:eastAsia="Times New Roman" w:cs="Times New Roman"/>
          <w:color w:val="000000"/>
          <w:szCs w:val="24"/>
          <w:lang w:eastAsia="ru-RU"/>
        </w:rPr>
        <w:t>Представляет из себя</w:t>
      </w:r>
      <w:proofErr w:type="gram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 структуру из двух-трех колонок: в одной – сценарий мероприятия, в другой – режиссерские пометки и идеи, в третьей (возможно) – указания по звуку, свету и т.п.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3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Разработка музыкальной партитуры.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4510EC">
        <w:rPr>
          <w:rFonts w:eastAsia="Times New Roman" w:cs="Times New Roman"/>
          <w:i/>
          <w:iCs/>
          <w:color w:val="000000"/>
          <w:szCs w:val="24"/>
          <w:lang w:eastAsia="ru-RU"/>
        </w:rPr>
        <w:t>Партитура</w:t>
      </w:r>
      <w:r w:rsidRPr="004510EC">
        <w:rPr>
          <w:rFonts w:eastAsia="Times New Roman" w:cs="Times New Roman"/>
          <w:color w:val="000000"/>
          <w:szCs w:val="24"/>
          <w:lang w:eastAsia="ru-RU"/>
        </w:rPr>
        <w:t> (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итал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partitura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, буквально — разделение, распределение, от лат. 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partio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 — разделяю, распределяю) – запись произведения для нескольких инструментов, голосов и т.п., содержащая полный текст всех партий.</w:t>
      </w:r>
      <w:proofErr w:type="gramEnd"/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4510EC">
        <w:rPr>
          <w:rFonts w:eastAsia="Times New Roman" w:cs="Times New Roman"/>
          <w:i/>
          <w:iCs/>
          <w:color w:val="000000"/>
          <w:szCs w:val="24"/>
          <w:lang w:eastAsia="ru-RU"/>
        </w:rPr>
        <w:t>Плей-лист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 (англ. 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play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4510EC">
        <w:rPr>
          <w:rFonts w:eastAsia="Times New Roman" w:cs="Times New Roman"/>
          <w:color w:val="000000"/>
          <w:szCs w:val="24"/>
          <w:lang w:eastAsia="ru-RU"/>
        </w:rPr>
        <w:t>list</w:t>
      </w:r>
      <w:proofErr w:type="spellEnd"/>
      <w:r w:rsidRPr="004510EC">
        <w:rPr>
          <w:rFonts w:eastAsia="Times New Roman" w:cs="Times New Roman"/>
          <w:color w:val="000000"/>
          <w:szCs w:val="24"/>
          <w:lang w:eastAsia="ru-RU"/>
        </w:rPr>
        <w:t xml:space="preserve"> – порядок проигрывания) – план проигрывания.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4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Подготовка световой партитуры.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5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Разработка оформления площадки.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6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Подготовка схем для рабочих сцены.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7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Составление плана подготовительных работ.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4699"/>
        <w:gridCol w:w="577"/>
        <w:gridCol w:w="1641"/>
        <w:gridCol w:w="1350"/>
      </w:tblGrid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Планерка со звукорежиссером и осветителем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10EC" w:rsidRPr="004510EC" w:rsidRDefault="004510EC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510EC" w:rsidRPr="004510EC" w:rsidRDefault="004510EC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Первая репетиция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510EC" w:rsidRPr="004510EC" w:rsidRDefault="004510EC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510EC" w:rsidRPr="004510EC" w:rsidRDefault="004510EC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8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Организация репетиций.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9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Организация оформления площадки.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10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Подготовка необходимого реквизита.</w:t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t>Этап 11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Составление монтажного листа: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"/>
        <w:gridCol w:w="2162"/>
        <w:gridCol w:w="1164"/>
        <w:gridCol w:w="2378"/>
        <w:gridCol w:w="1786"/>
        <w:gridCol w:w="1350"/>
      </w:tblGrid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Эпизод </w:t>
            </w: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br/>
              <w:t>(или реплики актеров)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Начало. Выход ведущих.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Фанфары </w:t>
            </w: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(кассета 1, </w:t>
            </w: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фоногр</w:t>
            </w:r>
            <w:proofErr w:type="spellEnd"/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Пока звучит фонограмма, </w:t>
            </w: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постепенно включить </w:t>
            </w: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полный 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Заранее поставить </w:t>
            </w: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микрофоны на </w:t>
            </w: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стойках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br/>
      </w:r>
    </w:p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Этап 12</w:t>
      </w:r>
      <w:r w:rsidRPr="004510EC">
        <w:rPr>
          <w:rFonts w:eastAsia="Times New Roman" w:cs="Times New Roman"/>
          <w:color w:val="000000"/>
          <w:szCs w:val="24"/>
          <w:lang w:eastAsia="ru-RU"/>
        </w:rPr>
        <w:t>. Если праздник проходит на разных площадках – составление плана действий: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1517"/>
        <w:gridCol w:w="1709"/>
        <w:gridCol w:w="709"/>
        <w:gridCol w:w="1478"/>
        <w:gridCol w:w="1641"/>
        <w:gridCol w:w="1779"/>
      </w:tblGrid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Хронометраж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Открытие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Большой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30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Актеры приходят </w:t>
            </w: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полчаса</w:t>
            </w:r>
          </w:p>
        </w:tc>
      </w:tr>
      <w:tr w:rsidR="000B3954" w:rsidRPr="004510EC" w:rsidTr="000B39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4510EC">
            <w:pPr>
              <w:spacing w:before="79" w:after="79" w:line="14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Внутренний двор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до 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954" w:rsidRPr="004510EC" w:rsidRDefault="000B3954" w:rsidP="000B3954">
            <w:pPr>
              <w:spacing w:before="79" w:after="79" w:line="142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10EC">
              <w:rPr>
                <w:rFonts w:eastAsia="Times New Roman" w:cs="Times New Roman"/>
                <w:color w:val="000000"/>
                <w:szCs w:val="24"/>
                <w:lang w:eastAsia="ru-RU"/>
              </w:rPr>
              <w:t>Нужен микрофон</w:t>
            </w:r>
          </w:p>
        </w:tc>
      </w:tr>
    </w:tbl>
    <w:p w:rsidR="000B3954" w:rsidRPr="004510EC" w:rsidRDefault="000B3954" w:rsidP="000B3954">
      <w:pPr>
        <w:shd w:val="clear" w:color="auto" w:fill="FFFFFF"/>
        <w:spacing w:before="79" w:after="79" w:line="142" w:lineRule="atLeast"/>
        <w:rPr>
          <w:rFonts w:eastAsia="Times New Roman" w:cs="Times New Roman"/>
          <w:color w:val="FF0000"/>
          <w:szCs w:val="24"/>
          <w:lang w:eastAsia="ru-RU"/>
        </w:rPr>
      </w:pPr>
      <w:r w:rsidRPr="004510EC">
        <w:rPr>
          <w:rFonts w:eastAsia="Times New Roman" w:cs="Times New Roman"/>
          <w:color w:val="FF0000"/>
          <w:szCs w:val="24"/>
          <w:lang w:eastAsia="ru-RU"/>
        </w:rPr>
        <w:t xml:space="preserve">2. Как обеспечить успех </w:t>
      </w:r>
      <w:proofErr w:type="spellStart"/>
      <w:r w:rsidRPr="004510EC">
        <w:rPr>
          <w:rFonts w:eastAsia="Times New Roman" w:cs="Times New Roman"/>
          <w:color w:val="FF0000"/>
          <w:szCs w:val="24"/>
          <w:lang w:eastAsia="ru-RU"/>
        </w:rPr>
        <w:t>досугового</w:t>
      </w:r>
      <w:proofErr w:type="spellEnd"/>
      <w:r w:rsidRPr="004510EC">
        <w:rPr>
          <w:rFonts w:eastAsia="Times New Roman" w:cs="Times New Roman"/>
          <w:color w:val="FF0000"/>
          <w:szCs w:val="24"/>
          <w:lang w:eastAsia="ru-RU"/>
        </w:rPr>
        <w:t xml:space="preserve"> мероприятия</w:t>
      </w:r>
    </w:p>
    <w:p w:rsidR="000B3954" w:rsidRPr="004510EC" w:rsidRDefault="000B3954" w:rsidP="000B3954">
      <w:pPr>
        <w:numPr>
          <w:ilvl w:val="0"/>
          <w:numId w:val="1"/>
        </w:numPr>
        <w:shd w:val="clear" w:color="auto" w:fill="FFFFFF"/>
        <w:spacing w:before="72" w:after="72" w:line="142" w:lineRule="atLeast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Продумайте приглашение к участию в деле (на ваш выбор):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рекламные плакаты,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пригласительные письма, билеты,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«живая» театрализованная реклама,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реклама через средства массовой информации, школьные и не только.</w:t>
      </w:r>
    </w:p>
    <w:p w:rsidR="000B3954" w:rsidRPr="004510EC" w:rsidRDefault="000B3954" w:rsidP="000B3954">
      <w:pPr>
        <w:numPr>
          <w:ilvl w:val="0"/>
          <w:numId w:val="1"/>
        </w:numPr>
        <w:shd w:val="clear" w:color="auto" w:fill="FFFFFF"/>
        <w:spacing w:before="72" w:after="72" w:line="142" w:lineRule="atLeast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Организуйте встречу участников и гостей (на ваш выбор):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церемониал,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сюжетная театрализация,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принцип «выкупа» (чтобы стать участником, надо принять участие в мини-конкурсе, подарить книжку или елочную игрушку, «предъявить» поговорку, костюм и т.п.).</w:t>
      </w:r>
    </w:p>
    <w:p w:rsidR="000B3954" w:rsidRPr="004510EC" w:rsidRDefault="000B3954" w:rsidP="000B3954">
      <w:pPr>
        <w:numPr>
          <w:ilvl w:val="0"/>
          <w:numId w:val="1"/>
        </w:numPr>
        <w:shd w:val="clear" w:color="auto" w:fill="FFFFFF"/>
        <w:spacing w:before="72" w:after="72" w:line="142" w:lineRule="atLeast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Продумайте «организационные моменты»: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гардероб,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настрой на восприятие (выставка, музыка),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игры с залом.</w:t>
      </w:r>
    </w:p>
    <w:p w:rsidR="000B3954" w:rsidRPr="004510EC" w:rsidRDefault="000B3954" w:rsidP="000B3954">
      <w:pPr>
        <w:numPr>
          <w:ilvl w:val="0"/>
          <w:numId w:val="1"/>
        </w:numPr>
        <w:shd w:val="clear" w:color="auto" w:fill="FFFFFF"/>
        <w:spacing w:before="40" w:after="40" w:line="142" w:lineRule="atLeast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Ход дела:</w:t>
      </w:r>
    </w:p>
    <w:p w:rsidR="000B3954" w:rsidRPr="004510EC" w:rsidRDefault="000B3954" w:rsidP="000B3954">
      <w:pPr>
        <w:shd w:val="clear" w:color="auto" w:fill="FFFFFF"/>
        <w:spacing w:line="142" w:lineRule="atLeast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а) начало: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знакомство,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театрализованная заставка,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технические эффекты,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ритуал;</w:t>
      </w:r>
    </w:p>
    <w:p w:rsidR="000B3954" w:rsidRPr="004510EC" w:rsidRDefault="000B3954" w:rsidP="000B3954">
      <w:pPr>
        <w:shd w:val="clear" w:color="auto" w:fill="FFFFFF"/>
        <w:spacing w:line="142" w:lineRule="atLeast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б) основная часть (сценарная или импровизационная),</w:t>
      </w:r>
    </w:p>
    <w:p w:rsidR="000B3954" w:rsidRPr="004510EC" w:rsidRDefault="000B3954" w:rsidP="000B3954">
      <w:pPr>
        <w:shd w:val="clear" w:color="auto" w:fill="FFFFFF"/>
        <w:spacing w:line="142" w:lineRule="atLeast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в) завершающая часть (очень четкая и яркая):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подведение итогов и награждение;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раскрытие секрета,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коллективная оценка или решение,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ритуал,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120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общая игра или песня.</w:t>
      </w:r>
    </w:p>
    <w:p w:rsidR="000B3954" w:rsidRPr="004510EC" w:rsidRDefault="000B3954" w:rsidP="000B3954">
      <w:pPr>
        <w:numPr>
          <w:ilvl w:val="0"/>
          <w:numId w:val="1"/>
        </w:numPr>
        <w:shd w:val="clear" w:color="auto" w:fill="FFFFFF"/>
        <w:spacing w:before="72" w:after="72" w:line="142" w:lineRule="atLeast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Последействие (на ваш выбор):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анализ,</w:t>
      </w:r>
    </w:p>
    <w:p w:rsidR="000B3954" w:rsidRPr="004510EC" w:rsidRDefault="000B3954" w:rsidP="000B3954">
      <w:pPr>
        <w:numPr>
          <w:ilvl w:val="1"/>
          <w:numId w:val="1"/>
        </w:numPr>
        <w:shd w:val="clear" w:color="auto" w:fill="FFFFFF"/>
        <w:spacing w:before="72" w:after="72" w:line="142" w:lineRule="atLeast"/>
        <w:ind w:left="960"/>
        <w:rPr>
          <w:rFonts w:eastAsia="Times New Roman" w:cs="Times New Roman"/>
          <w:color w:val="000000"/>
          <w:szCs w:val="24"/>
          <w:lang w:eastAsia="ru-RU"/>
        </w:rPr>
      </w:pPr>
      <w:r w:rsidRPr="004510EC">
        <w:rPr>
          <w:rFonts w:eastAsia="Times New Roman" w:cs="Times New Roman"/>
          <w:color w:val="000000"/>
          <w:szCs w:val="24"/>
          <w:lang w:eastAsia="ru-RU"/>
        </w:rPr>
        <w:t>сообщение итогов через рекламные средства.</w:t>
      </w:r>
    </w:p>
    <w:p w:rsidR="00EF1C83" w:rsidRPr="004510EC" w:rsidRDefault="004510EC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510EC" w:rsidRPr="004510EC" w:rsidRDefault="004510EC">
      <w:pPr>
        <w:rPr>
          <w:rFonts w:cs="Times New Roman"/>
          <w:szCs w:val="24"/>
        </w:rPr>
      </w:pPr>
    </w:p>
    <w:sectPr w:rsidR="004510EC" w:rsidRPr="004510EC" w:rsidSect="0001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D9C"/>
    <w:multiLevelType w:val="multilevel"/>
    <w:tmpl w:val="BF1E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B3954"/>
    <w:rsid w:val="0001530C"/>
    <w:rsid w:val="000B3954"/>
    <w:rsid w:val="001E4BC0"/>
    <w:rsid w:val="004510EC"/>
    <w:rsid w:val="00597B2F"/>
    <w:rsid w:val="006934B7"/>
    <w:rsid w:val="00B1592A"/>
    <w:rsid w:val="00E4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0C"/>
  </w:style>
  <w:style w:type="paragraph" w:styleId="1">
    <w:name w:val="heading 1"/>
    <w:basedOn w:val="a"/>
    <w:link w:val="10"/>
    <w:uiPriority w:val="9"/>
    <w:qFormat/>
    <w:rsid w:val="000B395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95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395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B3954"/>
  </w:style>
  <w:style w:type="character" w:styleId="a4">
    <w:name w:val="Strong"/>
    <w:basedOn w:val="a0"/>
    <w:uiPriority w:val="22"/>
    <w:qFormat/>
    <w:rsid w:val="000B3954"/>
    <w:rPr>
      <w:b/>
      <w:bCs/>
    </w:rPr>
  </w:style>
  <w:style w:type="character" w:styleId="a5">
    <w:name w:val="Hyperlink"/>
    <w:basedOn w:val="a0"/>
    <w:uiPriority w:val="99"/>
    <w:semiHidden/>
    <w:unhideWhenUsed/>
    <w:rsid w:val="000B3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2014-06-18T18:53:00Z</dcterms:created>
  <dcterms:modified xsi:type="dcterms:W3CDTF">2014-06-20T06:30:00Z</dcterms:modified>
</cp:coreProperties>
</file>