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06" w:rsidRPr="00410802" w:rsidRDefault="00001B06" w:rsidP="00001B06">
      <w:pPr>
        <w:pStyle w:val="1"/>
        <w:spacing w:before="0" w:after="0"/>
        <w:rPr>
          <w:color w:val="000000" w:themeColor="text1"/>
          <w:sz w:val="28"/>
          <w:szCs w:val="28"/>
        </w:rPr>
      </w:pPr>
      <w:proofErr w:type="gramStart"/>
      <w:r w:rsidRPr="00410802">
        <w:rPr>
          <w:color w:val="000000" w:themeColor="text1"/>
          <w:sz w:val="28"/>
          <w:szCs w:val="28"/>
        </w:rPr>
        <w:t xml:space="preserve">На основании </w:t>
      </w:r>
      <w:hyperlink r:id="rId5" w:history="1">
        <w:r w:rsidRPr="00410802">
          <w:rPr>
            <w:rStyle w:val="a3"/>
            <w:bCs w:val="0"/>
            <w:color w:val="000000" w:themeColor="text1"/>
            <w:sz w:val="28"/>
            <w:szCs w:val="28"/>
          </w:rPr>
          <w:t>п</w:t>
        </w:r>
        <w:r w:rsidRPr="00410802">
          <w:rPr>
            <w:rStyle w:val="a3"/>
            <w:bCs w:val="0"/>
            <w:color w:val="000000" w:themeColor="text1"/>
            <w:sz w:val="28"/>
            <w:szCs w:val="28"/>
          </w:rPr>
          <w:t>риказ</w:t>
        </w:r>
        <w:r w:rsidRPr="00410802">
          <w:rPr>
            <w:rStyle w:val="a3"/>
            <w:bCs w:val="0"/>
            <w:color w:val="000000" w:themeColor="text1"/>
            <w:sz w:val="28"/>
            <w:szCs w:val="28"/>
          </w:rPr>
          <w:t>а</w:t>
        </w:r>
        <w:r w:rsidRPr="00410802">
          <w:rPr>
            <w:rStyle w:val="a3"/>
            <w:bCs w:val="0"/>
            <w:color w:val="000000" w:themeColor="text1"/>
            <w:sz w:val="28"/>
            <w:szCs w:val="28"/>
          </w:rPr>
          <w:t xml:space="preserve"> Министерства просвещения РФ </w:t>
        </w:r>
        <w:r w:rsidRPr="00410802">
          <w:rPr>
            <w:rStyle w:val="a3"/>
            <w:bCs w:val="0"/>
            <w:color w:val="000000" w:themeColor="text1"/>
            <w:sz w:val="28"/>
            <w:szCs w:val="28"/>
          </w:rPr>
          <w:t xml:space="preserve">от 2 сентября 2020 г. </w:t>
        </w:r>
        <w:r w:rsidR="00562830" w:rsidRPr="00410802">
          <w:rPr>
            <w:rStyle w:val="a3"/>
            <w:bCs w:val="0"/>
            <w:color w:val="000000" w:themeColor="text1"/>
            <w:sz w:val="28"/>
            <w:szCs w:val="28"/>
          </w:rPr>
          <w:t>№</w:t>
        </w:r>
        <w:r w:rsidRPr="00410802">
          <w:rPr>
            <w:rStyle w:val="a3"/>
            <w:bCs w:val="0"/>
            <w:color w:val="000000" w:themeColor="text1"/>
            <w:sz w:val="28"/>
            <w:szCs w:val="28"/>
          </w:rPr>
          <w:t>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  </w:r>
      </w:hyperlink>
      <w:r w:rsidRPr="00410802">
        <w:rPr>
          <w:color w:val="000000" w:themeColor="text1"/>
          <w:sz w:val="28"/>
          <w:szCs w:val="28"/>
        </w:rPr>
        <w:t xml:space="preserve"> </w:t>
      </w:r>
      <w:r w:rsidR="00562830" w:rsidRPr="00410802">
        <w:rPr>
          <w:color w:val="000000" w:themeColor="text1"/>
          <w:sz w:val="28"/>
          <w:szCs w:val="28"/>
        </w:rPr>
        <w:t>м</w:t>
      </w:r>
      <w:r w:rsidRPr="00410802">
        <w:rPr>
          <w:color w:val="000000" w:themeColor="text1"/>
          <w:sz w:val="28"/>
          <w:szCs w:val="28"/>
        </w:rPr>
        <w:t>униципальные образовательные организации</w:t>
      </w:r>
      <w:r w:rsidRPr="00410802">
        <w:rPr>
          <w:color w:val="000000" w:themeColor="text1"/>
          <w:sz w:val="28"/>
          <w:szCs w:val="28"/>
        </w:rPr>
        <w:t xml:space="preserve"> </w:t>
      </w:r>
      <w:r w:rsidRPr="00410802">
        <w:rPr>
          <w:color w:val="000000" w:themeColor="text1"/>
          <w:sz w:val="28"/>
          <w:szCs w:val="28"/>
        </w:rPr>
        <w:t>размещают на своих информационном стенде и официальном сайте в информационно-телекоммуникационной сети "Интернет"</w:t>
      </w:r>
      <w:r w:rsidRPr="00410802">
        <w:rPr>
          <w:color w:val="000000" w:themeColor="text1"/>
          <w:sz w:val="28"/>
          <w:szCs w:val="28"/>
        </w:rPr>
        <w:t xml:space="preserve"> следующую информацию</w:t>
      </w:r>
      <w:r w:rsidR="00562830" w:rsidRPr="00410802">
        <w:rPr>
          <w:color w:val="000000" w:themeColor="text1"/>
          <w:sz w:val="28"/>
          <w:szCs w:val="28"/>
        </w:rPr>
        <w:t>:</w:t>
      </w:r>
      <w:proofErr w:type="gramEnd"/>
    </w:p>
    <w:p w:rsidR="00001B06" w:rsidRPr="00001B06" w:rsidRDefault="00001B06" w:rsidP="00001B06">
      <w:pPr>
        <w:rPr>
          <w:sz w:val="28"/>
          <w:szCs w:val="28"/>
        </w:rPr>
      </w:pPr>
    </w:p>
    <w:p w:rsidR="00791EBC" w:rsidRPr="00001B06" w:rsidRDefault="00562830" w:rsidP="00001B06">
      <w:pPr>
        <w:rPr>
          <w:sz w:val="28"/>
          <w:szCs w:val="28"/>
        </w:rPr>
      </w:pPr>
      <w:r w:rsidRPr="00410802">
        <w:rPr>
          <w:b/>
          <w:sz w:val="28"/>
          <w:szCs w:val="28"/>
        </w:rPr>
        <w:t>П.</w:t>
      </w:r>
      <w:r w:rsidR="00791EBC" w:rsidRPr="00410802">
        <w:rPr>
          <w:b/>
          <w:sz w:val="28"/>
          <w:szCs w:val="28"/>
        </w:rPr>
        <w:t>6</w:t>
      </w:r>
      <w:r w:rsidR="00791EBC" w:rsidRPr="00001B06">
        <w:rPr>
          <w:sz w:val="28"/>
          <w:szCs w:val="28"/>
        </w:rPr>
        <w:t xml:space="preserve">. </w:t>
      </w:r>
      <w:proofErr w:type="gramStart"/>
      <w:r w:rsidR="00791EBC" w:rsidRPr="00001B06">
        <w:rPr>
          <w:sz w:val="28"/>
          <w:szCs w:val="28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="00791EBC" w:rsidRPr="00001B06">
        <w:rPr>
          <w:sz w:val="28"/>
          <w:szCs w:val="28"/>
        </w:rPr>
        <w:t xml:space="preserve"> Российской Федерации, осуществляющего государственное управление в сфере образования, </w:t>
      </w:r>
      <w:r w:rsidR="00791EBC" w:rsidRPr="00562830">
        <w:rPr>
          <w:b/>
          <w:sz w:val="28"/>
          <w:szCs w:val="28"/>
        </w:rPr>
        <w:t>о закреплении образовательных организаций за соответственно конкретными территориями муниципального района</w:t>
      </w:r>
      <w:r w:rsidR="00791EBC" w:rsidRPr="00001B06">
        <w:rPr>
          <w:sz w:val="28"/>
          <w:szCs w:val="28"/>
        </w:rPr>
        <w:t xml:space="preserve"> (муниципального округа, городского округа) или субъекта Российской Федерации в течение </w:t>
      </w:r>
      <w:r w:rsidR="00791EBC" w:rsidRPr="00562830">
        <w:rPr>
          <w:b/>
          <w:sz w:val="28"/>
          <w:szCs w:val="28"/>
        </w:rPr>
        <w:t>10 календарных дней с момента его издания</w:t>
      </w:r>
      <w:r w:rsidR="00791EBC" w:rsidRPr="00001B06">
        <w:rPr>
          <w:sz w:val="28"/>
          <w:szCs w:val="28"/>
        </w:rPr>
        <w:t>.</w:t>
      </w:r>
    </w:p>
    <w:p w:rsidR="00001B06" w:rsidRPr="00001B06" w:rsidRDefault="00562830" w:rsidP="00001B06">
      <w:pPr>
        <w:rPr>
          <w:sz w:val="28"/>
          <w:szCs w:val="28"/>
        </w:rPr>
      </w:pPr>
      <w:r w:rsidRPr="00410802">
        <w:rPr>
          <w:b/>
          <w:sz w:val="28"/>
          <w:szCs w:val="28"/>
        </w:rPr>
        <w:t>П.</w:t>
      </w:r>
      <w:r w:rsidR="00001B06" w:rsidRPr="00410802">
        <w:rPr>
          <w:b/>
          <w:sz w:val="28"/>
          <w:szCs w:val="28"/>
        </w:rPr>
        <w:t>16.</w:t>
      </w:r>
      <w:r w:rsidR="00001B06" w:rsidRPr="00001B06">
        <w:rPr>
          <w:sz w:val="28"/>
          <w:szCs w:val="28"/>
        </w:rPr>
        <w:t xml:space="preserve"> </w:t>
      </w:r>
      <w:proofErr w:type="gramStart"/>
      <w:r w:rsidR="00001B06" w:rsidRPr="00001B06">
        <w:rPr>
          <w:sz w:val="28"/>
          <w:szCs w:val="28"/>
        </w:rPr>
        <w:t xml:space="preserve"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6" w:history="1">
        <w:r w:rsidR="00001B06" w:rsidRPr="00001B06">
          <w:rPr>
            <w:rStyle w:val="a3"/>
            <w:sz w:val="28"/>
            <w:szCs w:val="28"/>
          </w:rPr>
          <w:t>"Единый портал</w:t>
        </w:r>
      </w:hyperlink>
      <w:r w:rsidR="00001B06" w:rsidRPr="00001B06">
        <w:rPr>
          <w:sz w:val="28"/>
          <w:szCs w:val="28"/>
        </w:rPr>
        <w:t xml:space="preserve"> государственных и муниципальных услуг (функций)</w:t>
      </w:r>
      <w:hyperlink w:anchor="sub_201" w:history="1">
        <w:r w:rsidR="00001B06" w:rsidRPr="00001B06">
          <w:rPr>
            <w:rStyle w:val="a3"/>
            <w:sz w:val="28"/>
            <w:szCs w:val="28"/>
          </w:rPr>
          <w:t>20</w:t>
        </w:r>
      </w:hyperlink>
      <w:hyperlink w:anchor="sub_201" w:history="1">
        <w:r w:rsidR="00001B06" w:rsidRPr="00001B06">
          <w:rPr>
            <w:rStyle w:val="a3"/>
            <w:sz w:val="28"/>
            <w:szCs w:val="28"/>
            <w:vertAlign w:val="superscript"/>
          </w:rPr>
          <w:t> 1</w:t>
        </w:r>
      </w:hyperlink>
      <w:r w:rsidR="00001B06" w:rsidRPr="00001B06">
        <w:rPr>
          <w:sz w:val="28"/>
          <w:szCs w:val="28"/>
        </w:rPr>
        <w:t xml:space="preserve"> (далее - ЕПГУ) информацию:</w:t>
      </w:r>
      <w:proofErr w:type="gramEnd"/>
    </w:p>
    <w:p w:rsidR="00001B06" w:rsidRPr="00001B06" w:rsidRDefault="00001B06" w:rsidP="00001B06">
      <w:pPr>
        <w:rPr>
          <w:sz w:val="28"/>
          <w:szCs w:val="28"/>
        </w:rPr>
      </w:pPr>
      <w:r w:rsidRPr="00001B06">
        <w:rPr>
          <w:sz w:val="28"/>
          <w:szCs w:val="28"/>
        </w:rPr>
        <w:t xml:space="preserve">о количестве мест в первых классах не позднее </w:t>
      </w:r>
      <w:r w:rsidRPr="00562830">
        <w:rPr>
          <w:b/>
          <w:sz w:val="28"/>
          <w:szCs w:val="28"/>
        </w:rPr>
        <w:t>10 календарных дней</w:t>
      </w:r>
      <w:r w:rsidRPr="00001B06">
        <w:rPr>
          <w:sz w:val="28"/>
          <w:szCs w:val="28"/>
        </w:rPr>
        <w:t xml:space="preserve"> с момента издания распорядительного акта, указанного в </w:t>
      </w:r>
      <w:hyperlink w:anchor="sub_1006" w:history="1">
        <w:r w:rsidRPr="00001B06">
          <w:rPr>
            <w:rStyle w:val="a3"/>
            <w:sz w:val="28"/>
            <w:szCs w:val="28"/>
          </w:rPr>
          <w:t>пункте 6</w:t>
        </w:r>
      </w:hyperlink>
      <w:r w:rsidRPr="00001B06">
        <w:rPr>
          <w:sz w:val="28"/>
          <w:szCs w:val="28"/>
        </w:rPr>
        <w:t xml:space="preserve"> Порядка;</w:t>
      </w:r>
    </w:p>
    <w:p w:rsidR="00001B06" w:rsidRPr="00001B06" w:rsidRDefault="00001B06" w:rsidP="00001B06">
      <w:pPr>
        <w:rPr>
          <w:sz w:val="28"/>
          <w:szCs w:val="28"/>
        </w:rPr>
      </w:pPr>
      <w:r w:rsidRPr="00001B06">
        <w:rPr>
          <w:sz w:val="28"/>
          <w:szCs w:val="28"/>
        </w:rPr>
        <w:t xml:space="preserve">о наличии свободных мест в первых классах для приема детей, не проживающих на закрепленной территории, не позднее </w:t>
      </w:r>
      <w:r w:rsidRPr="00562830">
        <w:rPr>
          <w:b/>
          <w:sz w:val="28"/>
          <w:szCs w:val="28"/>
        </w:rPr>
        <w:t>5 июля</w:t>
      </w:r>
      <w:r w:rsidRPr="00001B06">
        <w:rPr>
          <w:sz w:val="28"/>
          <w:szCs w:val="28"/>
        </w:rPr>
        <w:t xml:space="preserve"> текущего года.</w:t>
      </w:r>
    </w:p>
    <w:p w:rsidR="00001B06" w:rsidRPr="00001B06" w:rsidRDefault="00562830" w:rsidP="00001B06">
      <w:pPr>
        <w:rPr>
          <w:sz w:val="28"/>
          <w:szCs w:val="28"/>
        </w:rPr>
      </w:pPr>
      <w:bookmarkStart w:id="0" w:name="sub_1025"/>
      <w:r w:rsidRPr="00410802">
        <w:rPr>
          <w:b/>
          <w:sz w:val="28"/>
          <w:szCs w:val="28"/>
        </w:rPr>
        <w:t>П.</w:t>
      </w:r>
      <w:bookmarkStart w:id="1" w:name="_GoBack"/>
      <w:bookmarkEnd w:id="1"/>
      <w:r w:rsidR="00001B06" w:rsidRPr="00001B06">
        <w:rPr>
          <w:sz w:val="28"/>
          <w:szCs w:val="28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="00001B06" w:rsidRPr="00001B06">
        <w:rPr>
          <w:sz w:val="28"/>
          <w:szCs w:val="28"/>
        </w:rPr>
        <w:t>своих</w:t>
      </w:r>
      <w:proofErr w:type="gramEnd"/>
      <w:r w:rsidR="00001B06" w:rsidRPr="00001B06">
        <w:rPr>
          <w:sz w:val="28"/>
          <w:szCs w:val="28"/>
        </w:rPr>
        <w:t xml:space="preserve"> информационном стенде и официальном сайте в сети Интернет.</w:t>
      </w:r>
    </w:p>
    <w:bookmarkEnd w:id="0"/>
    <w:p w:rsidR="00D83283" w:rsidRPr="00001B06" w:rsidRDefault="00D83283" w:rsidP="00001B06">
      <w:pPr>
        <w:rPr>
          <w:sz w:val="28"/>
          <w:szCs w:val="28"/>
        </w:rPr>
      </w:pPr>
    </w:p>
    <w:sectPr w:rsidR="00D83283" w:rsidRPr="00001B06" w:rsidSect="005628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1C"/>
    <w:rsid w:val="00001B06"/>
    <w:rsid w:val="00080208"/>
    <w:rsid w:val="00410802"/>
    <w:rsid w:val="00562830"/>
    <w:rsid w:val="00791EBC"/>
    <w:rsid w:val="00957F1C"/>
    <w:rsid w:val="00B27138"/>
    <w:rsid w:val="00D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1B0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01B06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01B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1B0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01B06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01B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990941/2770" TargetMode="External"/><Relationship Id="rId5" Type="http://schemas.openxmlformats.org/officeDocument/2006/relationships/hyperlink" Target="https://internet.garant.ru/document/redirect/7462687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Kuramshin</dc:creator>
  <cp:keywords/>
  <dc:description/>
  <cp:lastModifiedBy>Kuramshin</cp:lastModifiedBy>
  <cp:revision>10</cp:revision>
  <dcterms:created xsi:type="dcterms:W3CDTF">2023-05-03T05:40:00Z</dcterms:created>
  <dcterms:modified xsi:type="dcterms:W3CDTF">2023-05-03T06:08:00Z</dcterms:modified>
</cp:coreProperties>
</file>